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</w:t>
            </w:r>
            <w:proofErr w:type="gramStart"/>
            <w:r w:rsidRPr="00497112">
              <w:rPr>
                <w:rFonts w:cs="Calibri"/>
                <w:sz w:val="18"/>
                <w:szCs w:val="18"/>
              </w:rPr>
              <w:t>,</w:t>
            </w:r>
            <w:r w:rsidRPr="00497112">
              <w:rPr>
                <w:rFonts w:cs="Calibri"/>
                <w:sz w:val="18"/>
                <w:szCs w:val="18"/>
              </w:rPr>
              <w:br/>
              <w:t>O</w:t>
            </w:r>
            <w:proofErr w:type="gramEnd"/>
            <w:r w:rsidRPr="00497112">
              <w:rPr>
                <w:rFonts w:cs="Calibri"/>
                <w:sz w:val="18"/>
                <w:szCs w:val="18"/>
              </w:rPr>
              <w:t xml:space="preserve">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I O WOLONTARIACIE (DZ. U. Z 2018 R. POZ. 450, Z </w:t>
            </w:r>
            <w:proofErr w:type="spellStart"/>
            <w:r w:rsidRPr="00497112">
              <w:rPr>
                <w:rFonts w:cs="Calibri"/>
                <w:sz w:val="18"/>
                <w:szCs w:val="18"/>
              </w:rPr>
              <w:t>PÓŹN</w:t>
            </w:r>
            <w:proofErr w:type="spellEnd"/>
            <w:r w:rsidRPr="00497112">
              <w:rPr>
                <w:rFonts w:cs="Calibri"/>
                <w:sz w:val="18"/>
                <w:szCs w:val="18"/>
              </w:rPr>
              <w:t>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924CBC">
              <w:rPr>
                <w:rFonts w:cs="Calibri"/>
                <w:b/>
                <w:sz w:val="16"/>
                <w:szCs w:val="16"/>
              </w:rPr>
              <w:t>Pouczenie co</w:t>
            </w:r>
            <w:proofErr w:type="gramEnd"/>
            <w:r w:rsidRPr="00924CBC">
              <w:rPr>
                <w:rFonts w:cs="Calibri"/>
                <w:b/>
                <w:sz w:val="16"/>
                <w:szCs w:val="16"/>
              </w:rPr>
              <w:t xml:space="preserve">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</w:t>
            </w:r>
            <w:proofErr w:type="gramStart"/>
            <w:r w:rsidRPr="00924CBC">
              <w:rPr>
                <w:rFonts w:cs="Calibri"/>
                <w:sz w:val="16"/>
                <w:szCs w:val="16"/>
              </w:rPr>
              <w:t>opisać  osiągnięte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proofErr w:type="gramStart"/>
            <w:r w:rsidRPr="002D09B1">
              <w:rPr>
                <w:rFonts w:cs="Calibri"/>
                <w:b/>
                <w:sz w:val="15"/>
                <w:szCs w:val="15"/>
              </w:rPr>
              <w:t>umową</w:t>
            </w:r>
            <w:proofErr w:type="gramEnd"/>
            <w:r w:rsidRPr="002D09B1">
              <w:rPr>
                <w:rFonts w:cs="Calibri"/>
                <w:b/>
                <w:sz w:val="15"/>
                <w:szCs w:val="15"/>
              </w:rPr>
              <w:t xml:space="preserve">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proofErr w:type="gramStart"/>
            <w:r w:rsidRPr="002D09B1">
              <w:rPr>
                <w:rFonts w:cs="Calibri"/>
                <w:b/>
                <w:sz w:val="15"/>
                <w:szCs w:val="15"/>
              </w:rPr>
              <w:t>wydatki</w:t>
            </w:r>
            <w:proofErr w:type="gramEnd"/>
            <w:r w:rsidRPr="002D09B1">
              <w:rPr>
                <w:rFonts w:cs="Calibri"/>
                <w:b/>
                <w:sz w:val="15"/>
                <w:szCs w:val="15"/>
              </w:rPr>
              <w:t xml:space="preserve">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proofErr w:type="gramStart"/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</w:t>
            </w:r>
            <w:proofErr w:type="gramEnd"/>
            <w:r w:rsidRPr="002E65F2">
              <w:rPr>
                <w:rFonts w:cs="Calibri"/>
                <w:sz w:val="17"/>
                <w:szCs w:val="17"/>
              </w:rPr>
              <w:t xml:space="preserve">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gramStart"/>
            <w:r w:rsidRPr="004A70D1">
              <w:rPr>
                <w:rFonts w:cs="Calibri"/>
                <w:sz w:val="14"/>
                <w:szCs w:val="14"/>
              </w:rPr>
              <w:t>publicznych</w:t>
            </w:r>
            <w:proofErr w:type="gramEnd"/>
            <w:r w:rsidRPr="004A70D1">
              <w:rPr>
                <w:rFonts w:cs="Calibri"/>
                <w:sz w:val="14"/>
                <w:szCs w:val="14"/>
              </w:rPr>
              <w:t>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</w:t>
            </w: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</w:t>
            </w:r>
            <w:proofErr w:type="gramEnd"/>
            <w:r w:rsidRPr="002E65F2">
              <w:rPr>
                <w:rFonts w:cs="Calibri"/>
                <w:sz w:val="17"/>
                <w:szCs w:val="17"/>
              </w:rPr>
              <w:t xml:space="preserve">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proofErr w:type="gramStart"/>
            <w:r w:rsidRPr="00924CBC">
              <w:rPr>
                <w:rFonts w:cs="Calibri"/>
                <w:sz w:val="16"/>
                <w:szCs w:val="16"/>
              </w:rPr>
              <w:t>Data .................................................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>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cs="Calibri"/>
                <w:sz w:val="14"/>
                <w:szCs w:val="14"/>
              </w:rPr>
              <w:t xml:space="preserve">rozumieniu  </w:t>
            </w:r>
            <w:r w:rsidRPr="0005657F">
              <w:rPr>
                <w:rFonts w:cs="Calibri"/>
                <w:sz w:val="14"/>
                <w:szCs w:val="14"/>
              </w:rPr>
              <w:t>przepisów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ustawy z dnia 17 lutego 2005 r. o informatyzacji działalności podmiotów realizujących zadania publiczne (Dz. U. </w:t>
            </w:r>
            <w:proofErr w:type="gramStart"/>
            <w:r w:rsidRPr="0005657F">
              <w:rPr>
                <w:rFonts w:cs="Calibri"/>
                <w:sz w:val="14"/>
                <w:szCs w:val="14"/>
              </w:rPr>
              <w:t>z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cs="Calibri"/>
                <w:sz w:val="14"/>
                <w:szCs w:val="14"/>
              </w:rPr>
              <w:t>zm</w:t>
            </w:r>
            <w:proofErr w:type="gramEnd"/>
            <w:r>
              <w:rPr>
                <w:rFonts w:cs="Calibri"/>
                <w:sz w:val="14"/>
                <w:szCs w:val="14"/>
              </w:rPr>
              <w:t xml:space="preserve">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66F91">
              <w:rPr>
                <w:rFonts w:cs="Calibri"/>
                <w:sz w:val="16"/>
                <w:szCs w:val="16"/>
              </w:rPr>
              <w:t>Procentowy  udział</w:t>
            </w:r>
            <w:proofErr w:type="gramEnd"/>
            <w:r w:rsidRPr="00166F91">
              <w:rPr>
                <w:rFonts w:cs="Calibri"/>
                <w:sz w:val="16"/>
                <w:szCs w:val="16"/>
              </w:rPr>
              <w:t xml:space="preserve">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D457A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Leszek Janczura</cp:lastModifiedBy>
  <cp:revision>2</cp:revision>
  <dcterms:created xsi:type="dcterms:W3CDTF">2019-01-17T10:44:00Z</dcterms:created>
  <dcterms:modified xsi:type="dcterms:W3CDTF">2019-01-17T10:44:00Z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