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80038" w14:textId="77777777" w:rsidR="001263F1" w:rsidRDefault="001263F1" w:rsidP="001263F1">
      <w:pPr>
        <w:jc w:val="right"/>
        <w:rPr>
          <w:lang w:bidi="pl-PL"/>
        </w:rPr>
      </w:pPr>
      <w:r w:rsidRPr="001263F1">
        <w:rPr>
          <w:lang w:bidi="pl-PL"/>
        </w:rPr>
        <w:fldChar w:fldCharType="begin"/>
      </w:r>
      <w:r w:rsidRPr="001263F1">
        <w:rPr>
          <w:lang w:bidi="pl-PL"/>
        </w:rPr>
        <w:fldChar w:fldCharType="separate"/>
      </w:r>
      <w:r w:rsidRPr="001263F1">
        <w:fldChar w:fldCharType="end"/>
      </w:r>
      <w:r w:rsidRPr="001263F1">
        <w:rPr>
          <w:lang w:bidi="pl-PL"/>
        </w:rPr>
        <w:t>Załącznik Nr 2 do Statutu Młodzieżowej Rady Powiatu Lubaczowskiego</w:t>
      </w:r>
    </w:p>
    <w:p w14:paraId="5AA002F5" w14:textId="77777777" w:rsidR="001263F1" w:rsidRPr="001263F1" w:rsidRDefault="001263F1" w:rsidP="001263F1">
      <w:pPr>
        <w:jc w:val="right"/>
        <w:rPr>
          <w:lang w:bidi="pl-PL"/>
        </w:rPr>
      </w:pPr>
    </w:p>
    <w:p w14:paraId="3B1D10ED" w14:textId="77777777" w:rsidR="001263F1" w:rsidRPr="001263F1" w:rsidRDefault="001263F1" w:rsidP="001263F1">
      <w:pPr>
        <w:jc w:val="center"/>
        <w:rPr>
          <w:lang w:bidi="pl-PL"/>
        </w:rPr>
      </w:pPr>
      <w:r w:rsidRPr="001263F1">
        <w:rPr>
          <w:b/>
          <w:lang w:bidi="pl-PL"/>
        </w:rPr>
        <w:t>KLAUZULA INFORMACYJNA RODO</w:t>
      </w:r>
      <w:r w:rsidRPr="001263F1">
        <w:rPr>
          <w:b/>
          <w:lang w:bidi="pl-PL"/>
        </w:rPr>
        <w:br/>
        <w:t>dla pełnoletniego kandydata lub rodzica/opiekuna prawnego niepełnoletniego kandydata</w:t>
      </w:r>
    </w:p>
    <w:p w14:paraId="651F30DB" w14:textId="77777777" w:rsidR="001263F1" w:rsidRPr="001263F1" w:rsidRDefault="001263F1" w:rsidP="001263F1">
      <w:pPr>
        <w:ind w:firstLine="708"/>
        <w:jc w:val="both"/>
        <w:rPr>
          <w:lang w:bidi="pl-PL"/>
        </w:rPr>
      </w:pPr>
      <w:r w:rsidRPr="001263F1">
        <w:rPr>
          <w:lang w:bidi="pl-PL"/>
        </w:rPr>
        <w:t>Zgodnie z art. 13 ust. 1 i ust. 2 Rozporządzenia Parlamentu Europejskiego i Rady (UE) 2016/679 z dnia 27 kwietnia 2016 r. w sprawie ochrony osób fizycznych w związku z przetwarzaniem danych osobowych i w sprawie swobodnego przepływu takich danych oraz uchylenia dyrektywy 95/46/WE (ogólne rozporządzenie o ochronie danych) ogólnego rozporządzenia o ochronie danych osobowych z dnia 27 kwietnia 2016 r. informujmy, iż:</w:t>
      </w:r>
    </w:p>
    <w:p w14:paraId="78A23CD0" w14:textId="77777777" w:rsidR="001263F1" w:rsidRPr="001263F1" w:rsidRDefault="001263F1" w:rsidP="001263F1">
      <w:pPr>
        <w:jc w:val="both"/>
        <w:rPr>
          <w:lang w:bidi="pl-PL"/>
        </w:rPr>
      </w:pPr>
      <w:r w:rsidRPr="001263F1">
        <w:rPr>
          <w:lang w:bidi="pl-PL"/>
        </w:rPr>
        <w:t>1. Administratorem Pani/Pana danych osobowych/danych osobowych Pani/Pana oraz Pani/Pana dziecka* jest Starostwo Powiatowe w Lubaczowie z siedzibą przy ul. Jasna 1, 37-600 Lubaczów, reprezentowane przez Starostę Lubaczowskiego.</w:t>
      </w:r>
    </w:p>
    <w:p w14:paraId="0303F00D" w14:textId="77777777" w:rsidR="001263F1" w:rsidRPr="001263F1" w:rsidRDefault="001263F1" w:rsidP="001263F1">
      <w:pPr>
        <w:jc w:val="both"/>
        <w:rPr>
          <w:lang w:bidi="pl-PL"/>
        </w:rPr>
      </w:pPr>
      <w:r w:rsidRPr="001263F1">
        <w:rPr>
          <w:lang w:bidi="pl-PL"/>
        </w:rPr>
        <w:t>2. Administrator, zgodnie z art. 37 ust. 1 lit. a) RODO, powołał Inspektora Ochrony, z którym możecie Państwo kontaktować się pod adresem poczty elektronicznej: iod@lubaczow.powiat.pl   lub w siedzibie administratora, ul. Jasna 1, 37-600 Lubaczów.</w:t>
      </w:r>
    </w:p>
    <w:p w14:paraId="491CD932" w14:textId="77777777" w:rsidR="001263F1" w:rsidRPr="001263F1" w:rsidRDefault="001263F1" w:rsidP="001263F1">
      <w:pPr>
        <w:jc w:val="both"/>
        <w:rPr>
          <w:lang w:bidi="pl-PL"/>
        </w:rPr>
      </w:pPr>
      <w:r w:rsidRPr="001263F1">
        <w:rPr>
          <w:lang w:bidi="pl-PL"/>
        </w:rPr>
        <w:t>3. Pani/Pana dane osobowe/ dane osobowe Pani/Pana oraz Pani/Pana dziecka* przetwarzane będą w celu:</w:t>
      </w:r>
    </w:p>
    <w:p w14:paraId="72C52F07" w14:textId="77777777" w:rsidR="001263F1" w:rsidRPr="001263F1" w:rsidRDefault="001263F1" w:rsidP="001263F1">
      <w:pPr>
        <w:jc w:val="both"/>
        <w:rPr>
          <w:lang w:bidi="pl-PL"/>
        </w:rPr>
      </w:pPr>
      <w:r w:rsidRPr="001263F1">
        <w:rPr>
          <w:lang w:bidi="pl-PL"/>
        </w:rPr>
        <w:t>a) kandydowania na Radnego Młodzieżowej Rady Powiatu Lubaczowskiego na podstawie zgody zgodnie z art. 6 ust. 1 lit a) RODO. Zgoda jest dobrowolna i może być w każdym momencie wycofana. Wycofanie zgody będzie skutkowało brakiem możliwości kandydowania oraz w przypadku wyboru – udziału w pracach Młodzieżowej Rady Powiatu lubaczowskiego.</w:t>
      </w:r>
    </w:p>
    <w:p w14:paraId="11AA048D" w14:textId="77777777" w:rsidR="001263F1" w:rsidRPr="001263F1" w:rsidRDefault="001263F1" w:rsidP="001263F1">
      <w:pPr>
        <w:jc w:val="both"/>
        <w:rPr>
          <w:lang w:bidi="pl-PL"/>
        </w:rPr>
      </w:pPr>
      <w:r w:rsidRPr="001263F1">
        <w:rPr>
          <w:lang w:bidi="pl-PL"/>
        </w:rPr>
        <w:t>b) organizacji i uczestnictwa w pracach Młodzieżowej Rady Powiatu Lubaczowskiego zgodnie z art. 6 ust. 1 lit. c) RODO (tj. przepisu prawa) w związku z art. 3e ustawy o samorządzie powiatowym, a następnie wypełnienia obowiązku archiwizacji dokumentów na podstawie art. 6 ust. 1 lit. c RODO;</w:t>
      </w:r>
    </w:p>
    <w:p w14:paraId="427D4301" w14:textId="77777777" w:rsidR="001263F1" w:rsidRPr="001263F1" w:rsidRDefault="001263F1" w:rsidP="001263F1">
      <w:pPr>
        <w:jc w:val="both"/>
        <w:rPr>
          <w:lang w:bidi="pl-PL"/>
        </w:rPr>
      </w:pPr>
      <w:r w:rsidRPr="001263F1">
        <w:rPr>
          <w:lang w:bidi="pl-PL"/>
        </w:rPr>
        <w:t>c) w celu archiwizowania danych zgodnie z art. 6 ust. 1 pkt 2 ustawy z dnia 14 lipca 1983 r. o narodowym zasobie archiwalnym i archiwach na podstawie art. 6 ust. 1 lit. c) RODO.</w:t>
      </w:r>
    </w:p>
    <w:p w14:paraId="5A805687" w14:textId="77777777" w:rsidR="001263F1" w:rsidRPr="001263F1" w:rsidRDefault="001263F1" w:rsidP="001263F1">
      <w:pPr>
        <w:jc w:val="both"/>
        <w:rPr>
          <w:lang w:bidi="pl-PL"/>
        </w:rPr>
      </w:pPr>
      <w:r w:rsidRPr="001263F1">
        <w:rPr>
          <w:lang w:bidi="pl-PL"/>
        </w:rPr>
        <w:t>4. Administrator może powierzyć Pani/Pana dane osobowe/ dane osobowe Pani/Pana oraz Pani/Pana dziecka* innym podmiotom zgodnie z przepisami prawa powszechnie obowiązującego oraz podmiotom, którym przekazano przetwarzanie danych osobowych na potrzeby realizacji usług świadczonych dla Administratora, na podstawie zawartych umów powierzenia, w szczególności podmiotom świadczącym usługi prawne i doradcze, informatyczne, pocztowe, niszczenia dokumentacji.</w:t>
      </w:r>
    </w:p>
    <w:p w14:paraId="088458BB" w14:textId="77777777" w:rsidR="001263F1" w:rsidRPr="001263F1" w:rsidRDefault="001263F1" w:rsidP="001263F1">
      <w:pPr>
        <w:jc w:val="both"/>
        <w:rPr>
          <w:lang w:bidi="pl-PL"/>
        </w:rPr>
      </w:pPr>
      <w:r w:rsidRPr="001263F1">
        <w:rPr>
          <w:lang w:bidi="pl-PL"/>
        </w:rPr>
        <w:t>5. Pani/Pana dane osobowe/ dane osobowe Pani/Pana oraz Pani/Pana dziecka* będą przetwarzane przez okres niezbędny do realizacji celu określonego w pkt 3, z uwzględnieniem okresów przechowywania określonych w przepisach szczególnych, w tym przepisach archiwalnych.</w:t>
      </w:r>
    </w:p>
    <w:p w14:paraId="584CAFAF" w14:textId="77777777" w:rsidR="001263F1" w:rsidRPr="001263F1" w:rsidRDefault="001263F1" w:rsidP="001263F1">
      <w:pPr>
        <w:jc w:val="both"/>
        <w:rPr>
          <w:lang w:bidi="pl-PL"/>
        </w:rPr>
      </w:pPr>
      <w:r w:rsidRPr="001263F1">
        <w:rPr>
          <w:lang w:bidi="pl-PL"/>
        </w:rPr>
        <w:t>6. Przysługuje Pani/Panu możliwość dostępu  do swoich danych i ich sprostowania, usunięcia swoich danych (jeżeli podstawą ich przetwarzania nie jest obowiązek prawny), ograniczenia ich przetwarzania, sprzeciwu wobec przetwarzania danych oraz do ich przenoszenia, w przypadkach określonych w RODO. W przypadku, w którym przetwarzanie danych odbywa się na podstawie zgody przysługuje Państwu prawo do cofnięcia jej w dowolnym momencie, bez wpływu na zgodność z prawem przetwarzania, którego dokonano na podstawie zgody przed jej cofnięciem.</w:t>
      </w:r>
    </w:p>
    <w:p w14:paraId="10FCBDCB" w14:textId="77777777" w:rsidR="001263F1" w:rsidRPr="001263F1" w:rsidRDefault="001263F1" w:rsidP="001263F1">
      <w:pPr>
        <w:jc w:val="both"/>
        <w:rPr>
          <w:lang w:bidi="pl-PL"/>
        </w:rPr>
      </w:pPr>
      <w:r w:rsidRPr="001263F1">
        <w:rPr>
          <w:lang w:bidi="pl-PL"/>
        </w:rPr>
        <w:lastRenderedPageBreak/>
        <w:t>7. Z powyższych uprawnień można skorzystać w siedzibie Administratora oraz kierując korespondencję na adres Administratora lub Inspektora Ochrony Danych.</w:t>
      </w:r>
    </w:p>
    <w:p w14:paraId="4B09D9D4" w14:textId="77777777" w:rsidR="001263F1" w:rsidRPr="001263F1" w:rsidRDefault="001263F1" w:rsidP="001263F1">
      <w:pPr>
        <w:jc w:val="both"/>
        <w:rPr>
          <w:lang w:bidi="pl-PL"/>
        </w:rPr>
      </w:pPr>
      <w:r w:rsidRPr="001263F1">
        <w:rPr>
          <w:lang w:bidi="pl-PL"/>
        </w:rPr>
        <w:t>8. Podanie przez Panią/Pana danych osobowych/ Pani/Pana oraz danych osobowych Pani/Pana dziecka obligatoryjne w oparciu o przepisy prawa i umożliwi realizację celów wymienionych w pkt 3.</w:t>
      </w:r>
    </w:p>
    <w:p w14:paraId="53F685FD" w14:textId="77777777" w:rsidR="001263F1" w:rsidRPr="001263F1" w:rsidRDefault="001263F1" w:rsidP="001263F1">
      <w:pPr>
        <w:jc w:val="both"/>
        <w:rPr>
          <w:lang w:bidi="pl-PL"/>
        </w:rPr>
      </w:pPr>
      <w:r w:rsidRPr="001263F1">
        <w:rPr>
          <w:lang w:bidi="pl-PL"/>
        </w:rPr>
        <w:t xml:space="preserve">9. Przysługuje Pani/Panu prawo wniesienia skargi do organu nadzorczego na niezgodne z RODO przetwarzanie Państwa danych osobowych. Organem właściwym dla ww. skargi jest: </w:t>
      </w:r>
      <w:r w:rsidRPr="001263F1">
        <w:rPr>
          <w:b/>
          <w:lang w:bidi="pl-PL"/>
        </w:rPr>
        <w:t>Prezes Urzędu Ochrony Danych Osobowych, ul. Stawki 2, 00-193 Warszawa</w:t>
      </w:r>
    </w:p>
    <w:p w14:paraId="337F0AEF" w14:textId="77777777" w:rsidR="001263F1" w:rsidRPr="001263F1" w:rsidRDefault="001263F1" w:rsidP="001263F1">
      <w:pPr>
        <w:jc w:val="both"/>
        <w:rPr>
          <w:lang w:bidi="pl-PL"/>
        </w:rPr>
      </w:pPr>
      <w:r w:rsidRPr="001263F1">
        <w:rPr>
          <w:lang w:bidi="pl-PL"/>
        </w:rPr>
        <w:t>10. Przetwarzanie Pani/Pana danych osobowych/ danych osobowych Pani/Pana oraz Pani/Pana dziecka*  nie podlega zautomatyzowanemu podejmowaniu decyzji oraz profilowaniu.</w:t>
      </w:r>
    </w:p>
    <w:p w14:paraId="2BD34C5D" w14:textId="77777777" w:rsidR="001263F1" w:rsidRPr="001263F1" w:rsidRDefault="001263F1" w:rsidP="001263F1">
      <w:pPr>
        <w:jc w:val="both"/>
        <w:rPr>
          <w:lang w:bidi="pl-PL"/>
        </w:rPr>
      </w:pPr>
      <w:r w:rsidRPr="001263F1">
        <w:rPr>
          <w:lang w:bidi="pl-PL"/>
        </w:rPr>
        <w:t>11. Pani/Pana dane osobowe/ dane osobowe Pani/Pana oraz Pani/Pana dziecka  nie będą przekazywane do państw trzecich ani organizacji międzynarodowych.</w:t>
      </w:r>
    </w:p>
    <w:p w14:paraId="642567F2" w14:textId="77777777" w:rsidR="001263F1" w:rsidRPr="001263F1" w:rsidRDefault="001263F1" w:rsidP="001263F1">
      <w:pPr>
        <w:jc w:val="both"/>
        <w:rPr>
          <w:lang w:bidi="pl-PL"/>
        </w:rPr>
      </w:pPr>
      <w:r w:rsidRPr="001263F1">
        <w:rPr>
          <w:lang w:bidi="pl-PL"/>
        </w:rPr>
        <w:t>*właściwe zaznaczyć</w:t>
      </w:r>
    </w:p>
    <w:p w14:paraId="4E240191" w14:textId="77777777" w:rsidR="001263F1" w:rsidRDefault="001263F1" w:rsidP="001263F1">
      <w:pPr>
        <w:jc w:val="both"/>
        <w:rPr>
          <w:lang w:bidi="pl-PL"/>
        </w:rPr>
      </w:pPr>
      <w:r w:rsidRPr="001263F1">
        <w:rPr>
          <w:lang w:bidi="pl-PL"/>
        </w:rPr>
        <w:tab/>
      </w:r>
      <w:r w:rsidRPr="001263F1">
        <w:rPr>
          <w:lang w:bidi="pl-PL"/>
        </w:rPr>
        <w:tab/>
      </w:r>
      <w:r w:rsidRPr="001263F1">
        <w:rPr>
          <w:lang w:bidi="pl-PL"/>
        </w:rPr>
        <w:tab/>
      </w:r>
      <w:r w:rsidRPr="001263F1">
        <w:rPr>
          <w:lang w:bidi="pl-PL"/>
        </w:rPr>
        <w:tab/>
      </w:r>
      <w:r w:rsidRPr="001263F1">
        <w:rPr>
          <w:lang w:bidi="pl-PL"/>
        </w:rPr>
        <w:tab/>
      </w:r>
      <w:r w:rsidRPr="001263F1">
        <w:rPr>
          <w:lang w:bidi="pl-PL"/>
        </w:rPr>
        <w:tab/>
      </w:r>
      <w:r w:rsidRPr="001263F1">
        <w:rPr>
          <w:lang w:bidi="pl-PL"/>
        </w:rPr>
        <w:tab/>
      </w:r>
      <w:r w:rsidRPr="001263F1">
        <w:rPr>
          <w:lang w:bidi="pl-PL"/>
        </w:rPr>
        <w:tab/>
      </w:r>
      <w:r w:rsidRPr="001263F1">
        <w:rPr>
          <w:lang w:bidi="pl-PL"/>
        </w:rPr>
        <w:tab/>
      </w:r>
      <w:r w:rsidRPr="001263F1">
        <w:rPr>
          <w:lang w:bidi="pl-PL"/>
        </w:rPr>
        <w:tab/>
      </w:r>
    </w:p>
    <w:p w14:paraId="70D678A2" w14:textId="45C430F9" w:rsidR="001263F1" w:rsidRDefault="001263F1" w:rsidP="001263F1">
      <w:pPr>
        <w:jc w:val="both"/>
        <w:rPr>
          <w:lang w:bidi="pl-PL"/>
        </w:rPr>
      </w:pPr>
      <w:r w:rsidRPr="001263F1">
        <w:rPr>
          <w:lang w:bidi="pl-PL"/>
        </w:rPr>
        <w:tab/>
      </w:r>
      <w:r w:rsidRPr="001263F1">
        <w:rPr>
          <w:lang w:bidi="pl-PL"/>
        </w:rPr>
        <w:tab/>
      </w:r>
      <w:r w:rsidRPr="001263F1">
        <w:rPr>
          <w:lang w:bidi="pl-PL"/>
        </w:rPr>
        <w:tab/>
      </w:r>
      <w:r w:rsidRPr="001263F1">
        <w:rPr>
          <w:lang w:bidi="pl-PL"/>
        </w:rPr>
        <w:tab/>
      </w:r>
      <w:r w:rsidRPr="001263F1">
        <w:rPr>
          <w:lang w:bidi="pl-PL"/>
        </w:rPr>
        <w:tab/>
      </w:r>
      <w:r w:rsidRPr="001263F1">
        <w:rPr>
          <w:lang w:bidi="pl-PL"/>
        </w:rPr>
        <w:tab/>
        <w:t>…………………………………………….</w:t>
      </w:r>
    </w:p>
    <w:p w14:paraId="50385E4D" w14:textId="1DE18C77" w:rsidR="00934B77" w:rsidRDefault="001263F1" w:rsidP="001263F1">
      <w:pPr>
        <w:ind w:left="4248" w:firstLine="708"/>
        <w:jc w:val="both"/>
      </w:pPr>
      <w:r w:rsidRPr="001263F1">
        <w:rPr>
          <w:lang w:bidi="pl-PL"/>
        </w:rPr>
        <w:t>Data i podpis</w:t>
      </w:r>
    </w:p>
    <w:sectPr w:rsidR="00934B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3F1"/>
    <w:rsid w:val="001263F1"/>
    <w:rsid w:val="00131074"/>
    <w:rsid w:val="003C1308"/>
    <w:rsid w:val="00934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02970"/>
  <w15:chartTrackingRefBased/>
  <w15:docId w15:val="{5D51F4D3-06CD-495A-B318-CA3C4E0E2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263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263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263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263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263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263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263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263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263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263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263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263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263F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263F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263F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263F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263F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263F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263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263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263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263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263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263F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263F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263F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263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263F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263F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601</Words>
  <Characters>3607</Characters>
  <Application>Microsoft Office Word</Application>
  <DocSecurity>0</DocSecurity>
  <Lines>30</Lines>
  <Paragraphs>8</Paragraphs>
  <ScaleCrop>false</ScaleCrop>
  <Company/>
  <LinksUpToDate>false</LinksUpToDate>
  <CharactersWithSpaces>4200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Pierog2</dc:creator>
  <cp:keywords/>
  <dc:description/>
  <cp:lastModifiedBy>Mariusz Pierog2</cp:lastModifiedBy>
  <cp:revision>1</cp:revision>
  <dcterms:created xsi:type="dcterms:W3CDTF">2025-09-01T12:45:00Z</dcterms:created>
  <dcterms:modified xsi:type="dcterms:W3CDTF">2025-09-01T12:47:00Z</dcterms:modified>
</cp:coreProperties>
</file>