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DC" w:rsidRDefault="006F71DC" w:rsidP="00FE53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53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KIEROWANIE DZIECI/UCZNIÓW DO SZKÓŁ SPECJALNYCH LUB OŚRODKÓW POZA GRANICAMI POWIATU</w:t>
      </w:r>
    </w:p>
    <w:p w:rsidR="00FE5320" w:rsidRPr="00FE5320" w:rsidRDefault="00FE5320" w:rsidP="00FE53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F71DC" w:rsidRPr="006F71DC" w:rsidRDefault="006F71DC" w:rsidP="00FE5320">
      <w:pPr>
        <w:pStyle w:val="NormalnyWeb"/>
        <w:numPr>
          <w:ilvl w:val="0"/>
          <w:numId w:val="1"/>
        </w:numPr>
      </w:pPr>
      <w:r w:rsidRPr="006F71DC">
        <w:rPr>
          <w:rStyle w:val="Pogrubienie"/>
        </w:rPr>
        <w:t>PODSTAWA PRAWNA:</w:t>
      </w:r>
      <w:r w:rsidRPr="006F71DC">
        <w:t> </w:t>
      </w:r>
    </w:p>
    <w:p w:rsidR="006F71DC" w:rsidRDefault="006F71DC" w:rsidP="00FE5320">
      <w:pPr>
        <w:pStyle w:val="NormalnyWeb"/>
        <w:ind w:left="360"/>
        <w:jc w:val="both"/>
      </w:pPr>
      <w:r w:rsidRPr="006F71DC">
        <w:t>Art. 127 ust.13 i 15 ustawy z dnia 14 grudnia 2016 r</w:t>
      </w:r>
      <w:r w:rsidR="00FE2599">
        <w:t>. Prawo oświatowe (Dz. U. z 2019 r. poz. 1148</w:t>
      </w:r>
      <w:bookmarkStart w:id="0" w:name="_GoBack"/>
      <w:bookmarkEnd w:id="0"/>
      <w:r w:rsidRPr="006F71DC">
        <w:t>, z późn. zm.)</w:t>
      </w:r>
      <w:r w:rsidR="00837321">
        <w:t>.</w:t>
      </w:r>
    </w:p>
    <w:p w:rsidR="006F71DC" w:rsidRDefault="006F71DC" w:rsidP="00FE5320">
      <w:pPr>
        <w:pStyle w:val="NormalnyWeb"/>
        <w:numPr>
          <w:ilvl w:val="0"/>
          <w:numId w:val="1"/>
        </w:numPr>
        <w:spacing w:after="0" w:afterAutospacing="0"/>
      </w:pPr>
      <w:r>
        <w:rPr>
          <w:rStyle w:val="Pogrubienie"/>
        </w:rPr>
        <w:t>WYMAGANE DOKUMENTY:</w:t>
      </w:r>
    </w:p>
    <w:p w:rsidR="006F71DC" w:rsidRPr="006F71DC" w:rsidRDefault="006F71DC" w:rsidP="00FE5320">
      <w:pPr>
        <w:pStyle w:val="NormalnyWeb"/>
        <w:numPr>
          <w:ilvl w:val="0"/>
          <w:numId w:val="3"/>
        </w:numPr>
        <w:spacing w:after="0" w:afterAutospacing="0"/>
        <w:rPr>
          <w:b/>
          <w:u w:val="single"/>
        </w:rPr>
      </w:pPr>
      <w:r w:rsidRPr="006F71DC">
        <w:rPr>
          <w:b/>
          <w:u w:val="single"/>
        </w:rPr>
        <w:t>W przypadku kierowania na zajęcia wczesnego wspomagania rozwoju dziecka:</w:t>
      </w:r>
    </w:p>
    <w:p w:rsidR="006F71DC" w:rsidRDefault="006F71DC" w:rsidP="00FE5320">
      <w:pPr>
        <w:pStyle w:val="NormalnyWeb"/>
        <w:numPr>
          <w:ilvl w:val="0"/>
          <w:numId w:val="4"/>
        </w:numPr>
        <w:spacing w:after="0" w:afterAutospacing="0"/>
      </w:pPr>
      <w:r>
        <w:t>wniosek o skierowanie na zajęcia wczesnego wspomagania rozwoju dziecka,</w:t>
      </w:r>
    </w:p>
    <w:p w:rsidR="006F71DC" w:rsidRDefault="006F71DC" w:rsidP="00FE5320">
      <w:pPr>
        <w:pStyle w:val="NormalnyWeb"/>
        <w:numPr>
          <w:ilvl w:val="0"/>
          <w:numId w:val="4"/>
        </w:numPr>
        <w:spacing w:after="0" w:afterAutospacing="0"/>
      </w:pPr>
      <w:r>
        <w:t>Opinia Poradnia Psychologiczno-Pedagogicznej o potrzebie wczesnego wspomagania rozwoju dziecka,</w:t>
      </w:r>
    </w:p>
    <w:p w:rsidR="006F71DC" w:rsidRDefault="006F71DC" w:rsidP="00FE5320">
      <w:pPr>
        <w:pStyle w:val="NormalnyWeb"/>
        <w:numPr>
          <w:ilvl w:val="0"/>
          <w:numId w:val="4"/>
        </w:numPr>
        <w:spacing w:after="0" w:afterAutospacing="0"/>
      </w:pPr>
      <w:r>
        <w:t>Klauzula RODO,</w:t>
      </w:r>
    </w:p>
    <w:p w:rsidR="006F71DC" w:rsidRDefault="006F71DC" w:rsidP="00FE5320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71DC">
        <w:rPr>
          <w:rFonts w:ascii="Times New Roman" w:hAnsi="Times New Roman" w:cs="Times New Roman"/>
          <w:bCs/>
          <w:sz w:val="24"/>
          <w:szCs w:val="24"/>
        </w:rPr>
        <w:t xml:space="preserve">Klauzula zgody na przetwarzanie danych </w:t>
      </w:r>
      <w:r>
        <w:rPr>
          <w:rFonts w:ascii="Times New Roman" w:hAnsi="Times New Roman" w:cs="Times New Roman"/>
          <w:bCs/>
          <w:sz w:val="24"/>
          <w:szCs w:val="24"/>
        </w:rPr>
        <w:t>osobowych i informacji</w:t>
      </w:r>
      <w:r w:rsidRPr="006F71DC">
        <w:rPr>
          <w:rFonts w:ascii="Times New Roman" w:hAnsi="Times New Roman" w:cs="Times New Roman"/>
          <w:bCs/>
          <w:sz w:val="24"/>
          <w:szCs w:val="24"/>
        </w:rPr>
        <w:t xml:space="preserve"> o prawie do jej cofnięcia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F71DC" w:rsidRDefault="006F71DC" w:rsidP="00FE5320">
      <w:pPr>
        <w:pStyle w:val="Standard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6F71DC" w:rsidRPr="006F71DC" w:rsidRDefault="006F71DC" w:rsidP="00FE532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71DC">
        <w:rPr>
          <w:rFonts w:ascii="Times New Roman" w:hAnsi="Times New Roman" w:cs="Times New Roman"/>
          <w:b/>
          <w:bCs/>
          <w:sz w:val="24"/>
          <w:szCs w:val="24"/>
          <w:u w:val="single"/>
        </w:rPr>
        <w:t>W przypadku kształcenia specjalnego:</w:t>
      </w:r>
    </w:p>
    <w:p w:rsidR="006F71DC" w:rsidRDefault="006F71DC" w:rsidP="00FE532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Wniosek o skierowanie do kształcenia specjalnego,</w:t>
      </w:r>
    </w:p>
    <w:p w:rsidR="006F71DC" w:rsidRDefault="006F71DC" w:rsidP="00FE532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Orzeczenie Poradni Psychologiczno-Pedagogicznej o potrzebie kształcenia specjalnego,</w:t>
      </w:r>
    </w:p>
    <w:p w:rsidR="006F71DC" w:rsidRDefault="006F71DC" w:rsidP="00FE5320">
      <w:pPr>
        <w:pStyle w:val="NormalnyWeb"/>
        <w:numPr>
          <w:ilvl w:val="0"/>
          <w:numId w:val="5"/>
        </w:numPr>
        <w:spacing w:after="0" w:afterAutospacing="0"/>
      </w:pPr>
      <w:r>
        <w:t>Klauzula RODO,</w:t>
      </w:r>
    </w:p>
    <w:p w:rsidR="006F71DC" w:rsidRDefault="006F71DC" w:rsidP="00FE532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71DC">
        <w:rPr>
          <w:rFonts w:ascii="Times New Roman" w:hAnsi="Times New Roman" w:cs="Times New Roman"/>
          <w:bCs/>
          <w:sz w:val="24"/>
          <w:szCs w:val="24"/>
        </w:rPr>
        <w:t xml:space="preserve">Klauzula zgody na przetwarzanie danych </w:t>
      </w:r>
      <w:r>
        <w:rPr>
          <w:rFonts w:ascii="Times New Roman" w:hAnsi="Times New Roman" w:cs="Times New Roman"/>
          <w:bCs/>
          <w:sz w:val="24"/>
          <w:szCs w:val="24"/>
        </w:rPr>
        <w:t>osobowych i informacji</w:t>
      </w:r>
      <w:r w:rsidRPr="006F71DC">
        <w:rPr>
          <w:rFonts w:ascii="Times New Roman" w:hAnsi="Times New Roman" w:cs="Times New Roman"/>
          <w:bCs/>
          <w:sz w:val="24"/>
          <w:szCs w:val="24"/>
        </w:rPr>
        <w:t xml:space="preserve"> o prawie do jej cofnięcia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7321" w:rsidRPr="00837321" w:rsidRDefault="00837321" w:rsidP="00FE532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ZAŁATWIENIA SPRAWY </w:t>
      </w:r>
    </w:p>
    <w:p w:rsidR="009B0486" w:rsidRDefault="00837321" w:rsidP="00FE5320">
      <w:pPr>
        <w:pStyle w:val="NormalnyWeb"/>
        <w:ind w:left="360"/>
      </w:pPr>
      <w:r w:rsidRPr="00B80FDF">
        <w:t xml:space="preserve">Po weryfikacji wniosku </w:t>
      </w:r>
      <w:r>
        <w:t xml:space="preserve">skierowanie </w:t>
      </w:r>
      <w:r w:rsidRPr="00B80FDF">
        <w:t>wydawane jest n</w:t>
      </w:r>
      <w:r>
        <w:t xml:space="preserve">iezwłocznie, najpóźniej w ciągu </w:t>
      </w:r>
      <w:r w:rsidRPr="00B80FDF">
        <w:t>miesiąca</w:t>
      </w:r>
      <w:r>
        <w:t>.</w:t>
      </w:r>
    </w:p>
    <w:p w:rsidR="00837321" w:rsidRDefault="00837321" w:rsidP="00FE5320">
      <w:pPr>
        <w:pStyle w:val="NormalnyWeb"/>
        <w:numPr>
          <w:ilvl w:val="0"/>
          <w:numId w:val="1"/>
        </w:numPr>
      </w:pPr>
      <w:r>
        <w:rPr>
          <w:rStyle w:val="Pogrubienie"/>
        </w:rPr>
        <w:t>WYSOKOŚĆ OPŁAT:</w:t>
      </w:r>
    </w:p>
    <w:p w:rsidR="00837321" w:rsidRDefault="00837321" w:rsidP="00FE5320">
      <w:pPr>
        <w:pStyle w:val="NormalnyWeb"/>
        <w:ind w:firstLine="360"/>
      </w:pPr>
      <w:r>
        <w:t>Wydawanie skierowań do szkół specjalnych nie podlega opłacie skarbowej.</w:t>
      </w:r>
      <w:r w:rsidRPr="00837321">
        <w:t xml:space="preserve"> </w:t>
      </w:r>
    </w:p>
    <w:p w:rsidR="00837321" w:rsidRDefault="00837321" w:rsidP="00FE5320">
      <w:pPr>
        <w:pStyle w:val="NormalnyWeb"/>
        <w:numPr>
          <w:ilvl w:val="0"/>
          <w:numId w:val="1"/>
        </w:numPr>
      </w:pPr>
      <w:r>
        <w:rPr>
          <w:rStyle w:val="Pogrubienie"/>
        </w:rPr>
        <w:t>JEDNOSTKA ODPOWIEDZIALNA:</w:t>
      </w:r>
      <w:r>
        <w:t> </w:t>
      </w:r>
    </w:p>
    <w:p w:rsidR="00837321" w:rsidRDefault="00837321" w:rsidP="00FE5320">
      <w:pPr>
        <w:pStyle w:val="NormalnyWeb"/>
        <w:ind w:left="360"/>
      </w:pPr>
      <w:r>
        <w:t>Starostwo Powiatowe w Lubaczowie, Wydział Oświaty i Spraw Społecznych, II piętro, pokój 36, tel. 16 632 87 36</w:t>
      </w:r>
      <w:r>
        <w:br/>
        <w:t>Interesanci przyjmowani są od poniedziałku do piątku w godzinach 7-15. </w:t>
      </w:r>
    </w:p>
    <w:p w:rsidR="006E7D03" w:rsidRPr="006E7D03" w:rsidRDefault="006E7D03" w:rsidP="00FE532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SKŁADANIA DOKUMENTÓW </w:t>
      </w:r>
    </w:p>
    <w:p w:rsidR="00837321" w:rsidRPr="00FE5320" w:rsidRDefault="006E7D03" w:rsidP="00FE532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D03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Kancelaria Starostwa Powiatowego w Lubaczowie ul. Jasna 1, 37-600 Lubaczów – I piętro, pokój nr 8; Wydział Oświaty</w:t>
      </w:r>
      <w:r w:rsidRPr="006E7D03">
        <w:rPr>
          <w:rFonts w:ascii="Times New Roman" w:hAnsi="Times New Roman" w:cs="Times New Roman"/>
          <w:sz w:val="24"/>
          <w:szCs w:val="24"/>
        </w:rPr>
        <w:t xml:space="preserve"> i Spraw Społecznych, II piętro, pokój 36</w:t>
      </w:r>
      <w:r w:rsidRPr="006E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pocztą na adres: Starostwo Powiatowe w Lubaczowie ul. Jasna 1, 37-600 Lubaczów.</w:t>
      </w:r>
    </w:p>
    <w:p w:rsidR="00FE5320" w:rsidRDefault="00837321" w:rsidP="00FE5320">
      <w:pPr>
        <w:pStyle w:val="NormalnyWeb"/>
        <w:numPr>
          <w:ilvl w:val="0"/>
          <w:numId w:val="1"/>
        </w:numPr>
      </w:pPr>
      <w:r>
        <w:rPr>
          <w:rStyle w:val="Pogrubienie"/>
        </w:rPr>
        <w:t>TRYB ODWOŁAWCZY:</w:t>
      </w:r>
      <w:r w:rsidR="00FE5320">
        <w:t> </w:t>
      </w:r>
    </w:p>
    <w:p w:rsidR="00FE5320" w:rsidRDefault="00837321" w:rsidP="00FE5320">
      <w:pPr>
        <w:pStyle w:val="NormalnyWeb"/>
        <w:ind w:left="360"/>
      </w:pPr>
      <w:r w:rsidRPr="00D25C17">
        <w:t>Nie przewiduje się trybu odwoławczego</w:t>
      </w:r>
    </w:p>
    <w:p w:rsidR="006E7D03" w:rsidRDefault="00FE5320" w:rsidP="00FE5320">
      <w:pPr>
        <w:pStyle w:val="NormalnyWeb"/>
        <w:numPr>
          <w:ilvl w:val="0"/>
          <w:numId w:val="1"/>
        </w:numPr>
        <w:rPr>
          <w:b/>
        </w:rPr>
      </w:pPr>
      <w:r w:rsidRPr="00FE5320">
        <w:rPr>
          <w:b/>
        </w:rPr>
        <w:lastRenderedPageBreak/>
        <w:t>WZORY WNIOSKÓW</w:t>
      </w:r>
    </w:p>
    <w:p w:rsidR="00E97287" w:rsidRDefault="00FE5320" w:rsidP="00E97287">
      <w:pPr>
        <w:pStyle w:val="NormalnyWeb"/>
        <w:ind w:left="360"/>
        <w:jc w:val="both"/>
        <w:rPr>
          <w:rFonts w:eastAsiaTheme="minorHAnsi"/>
          <w:lang w:eastAsia="en-US"/>
        </w:rPr>
      </w:pPr>
      <w:r w:rsidRPr="00FE5320">
        <w:rPr>
          <w:rFonts w:eastAsiaTheme="minorHAnsi"/>
          <w:lang w:eastAsia="en-US"/>
        </w:rPr>
        <w:t>Do pobrania na stronie internetowej Starostwa Powiatowego w Lubaczowie, w zakładce dokumenty do pobrania</w:t>
      </w:r>
      <w:r>
        <w:rPr>
          <w:rFonts w:eastAsiaTheme="minorHAnsi"/>
          <w:lang w:eastAsia="en-US"/>
        </w:rPr>
        <w:t>/W</w:t>
      </w:r>
      <w:r w:rsidRPr="00FE5320">
        <w:rPr>
          <w:rFonts w:eastAsiaTheme="minorHAnsi"/>
          <w:lang w:eastAsia="en-US"/>
        </w:rPr>
        <w:t>ydział Oświaty i Spraw Społecznych/</w:t>
      </w:r>
      <w:r>
        <w:rPr>
          <w:rFonts w:eastAsiaTheme="minorHAnsi"/>
          <w:lang w:eastAsia="en-US"/>
        </w:rPr>
        <w:t xml:space="preserve">Oświata/Kształcenie </w:t>
      </w:r>
      <w:r w:rsidRPr="00FE5320">
        <w:rPr>
          <w:rFonts w:eastAsiaTheme="minorHAnsi"/>
          <w:lang w:eastAsia="en-US"/>
        </w:rPr>
        <w:t>Specjalne</w:t>
      </w:r>
      <w:r>
        <w:rPr>
          <w:rFonts w:eastAsiaTheme="minorHAnsi"/>
          <w:lang w:eastAsia="en-US"/>
        </w:rPr>
        <w:t>.</w:t>
      </w:r>
    </w:p>
    <w:p w:rsidR="00E97287" w:rsidRPr="00E97287" w:rsidRDefault="00E97287" w:rsidP="00E97287">
      <w:pPr>
        <w:pStyle w:val="NormalnyWeb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E97287">
        <w:rPr>
          <w:b/>
          <w:bCs/>
        </w:rPr>
        <w:t>UWAGI I DODTAKOWE INFORMACJE:</w:t>
      </w:r>
    </w:p>
    <w:p w:rsidR="00E97287" w:rsidRPr="00FE5320" w:rsidRDefault="00E97287" w:rsidP="00E97287">
      <w:pPr>
        <w:pStyle w:val="NormalnyWeb"/>
        <w:ind w:left="360"/>
        <w:jc w:val="both"/>
      </w:pPr>
      <w:r w:rsidRPr="00E97287">
        <w:t>Pozostałe dokumenty związane z skierowaniem do kształcenia specjalnego dostarczają rodzice lub opiekunowie prawni bezpośrednio do wskazanego ośrodka</w:t>
      </w:r>
      <w:r>
        <w:t>.</w:t>
      </w:r>
    </w:p>
    <w:sectPr w:rsidR="00E97287" w:rsidRPr="00FE5320" w:rsidSect="00FE532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8695A"/>
    <w:multiLevelType w:val="hybridMultilevel"/>
    <w:tmpl w:val="04A0D73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576B8B"/>
    <w:multiLevelType w:val="hybridMultilevel"/>
    <w:tmpl w:val="E75C3F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1252F"/>
    <w:multiLevelType w:val="hybridMultilevel"/>
    <w:tmpl w:val="157A3D6C"/>
    <w:lvl w:ilvl="0" w:tplc="391C5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52E"/>
    <w:multiLevelType w:val="hybridMultilevel"/>
    <w:tmpl w:val="6D9A2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E7F04"/>
    <w:multiLevelType w:val="multilevel"/>
    <w:tmpl w:val="2C2E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04"/>
    <w:rsid w:val="004B7A04"/>
    <w:rsid w:val="006E7D03"/>
    <w:rsid w:val="006F71DC"/>
    <w:rsid w:val="00837321"/>
    <w:rsid w:val="009B0486"/>
    <w:rsid w:val="00E97287"/>
    <w:rsid w:val="00FE2599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91F30-2FBD-4634-91C5-B399BBBC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1D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71DC"/>
    <w:rPr>
      <w:b/>
      <w:bCs/>
    </w:rPr>
  </w:style>
  <w:style w:type="paragraph" w:styleId="NormalnyWeb">
    <w:name w:val="Normal (Web)"/>
    <w:basedOn w:val="Normalny"/>
    <w:uiPriority w:val="99"/>
    <w:unhideWhenUsed/>
    <w:rsid w:val="006F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F71D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Jaracz</dc:creator>
  <cp:keywords/>
  <dc:description/>
  <cp:lastModifiedBy>Agnieszka Jaracz</cp:lastModifiedBy>
  <cp:revision>5</cp:revision>
  <dcterms:created xsi:type="dcterms:W3CDTF">2019-06-06T11:09:00Z</dcterms:created>
  <dcterms:modified xsi:type="dcterms:W3CDTF">2019-11-29T08:43:00Z</dcterms:modified>
</cp:coreProperties>
</file>